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DD" w:rsidRDefault="00C753BB">
      <w:pPr>
        <w:rPr>
          <w:rFonts w:ascii="Arial" w:hAnsi="Arial" w:cs="Arial"/>
          <w:b/>
          <w:bCs/>
          <w:color w:val="033759"/>
          <w:sz w:val="20"/>
          <w:szCs w:val="20"/>
        </w:rPr>
      </w:pPr>
      <w:r w:rsidRPr="00C753BB">
        <w:rPr>
          <w:rFonts w:ascii="Arial" w:hAnsi="Arial" w:cs="Arial"/>
          <w:b/>
          <w:bCs/>
          <w:color w:val="033759"/>
          <w:sz w:val="20"/>
          <w:szCs w:val="20"/>
        </w:rPr>
        <w:t xml:space="preserve">Para adquirir equipamentos de grande porte - multiusuários e </w:t>
      </w:r>
      <w:proofErr w:type="spellStart"/>
      <w:r w:rsidRPr="00C753BB">
        <w:rPr>
          <w:rFonts w:ascii="Arial" w:hAnsi="Arial" w:cs="Arial"/>
          <w:b/>
          <w:bCs/>
          <w:color w:val="033759"/>
          <w:sz w:val="20"/>
          <w:szCs w:val="20"/>
        </w:rPr>
        <w:t>multi-institucionais</w:t>
      </w:r>
      <w:proofErr w:type="spellEnd"/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Lançado hoje pela FAPERJ o Edital “</w:t>
      </w:r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Apoio à aquisição de equipamentos de grande porte para instituições de ensino superior e </w:t>
      </w:r>
      <w:proofErr w:type="gramStart"/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pesquisa sediadas no Estado do Rio de Janeiro</w:t>
      </w:r>
      <w:proofErr w:type="gramEnd"/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 – 2015”, </w:t>
      </w: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como forma de financiar a aquisição de equipamentos multiusuários de grande porte necessários para o desenvolvimento de linhas de pesquisa ativas ou projetos </w:t>
      </w:r>
      <w:proofErr w:type="spellStart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multi-institucionais</w:t>
      </w:r>
      <w:proofErr w:type="spellEnd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Submissão de propostas on-line de 17/09/2015 a </w:t>
      </w:r>
      <w:r w:rsidRPr="00C753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29/10/2015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elegíveis como proponentes equipes </w:t>
      </w:r>
      <w:proofErr w:type="spellStart"/>
      <w:r w:rsidRPr="00C753BB">
        <w:rPr>
          <w:rFonts w:ascii="Times New Roman" w:eastAsia="Times New Roman" w:hAnsi="Times New Roman" w:cs="Times New Roman"/>
          <w:sz w:val="24"/>
          <w:szCs w:val="24"/>
          <w:lang w:eastAsia="pt-BR"/>
        </w:rPr>
        <w:t>multi-disciplinares</w:t>
      </w:r>
      <w:proofErr w:type="spellEnd"/>
      <w:r w:rsidRPr="00C753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formadas por um conjunto de no mínimo 15 (quinze) pesquisadores com vínculo empregatício/funcional nas instituições de ensino e pesquisa consorciadas, sediadas no estado do Rio de Janeiro, dentre os quais deverá ser nomeado um coordenador e um vice-coordenador, sendo os demais participantes considerados como pesquisadores consorciados.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Podem submeter propostas equipes multidisciplinares, formadas por um mínimo de </w:t>
      </w:r>
      <w:r w:rsidRPr="00C753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15 pesquisadores, com vínculo empregatício/funcional nas instituições de ensino e pesquisa consorciadas</w:t>
      </w: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  <w:r w:rsidRPr="00C753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sediadas no estado do Rio de Janeiro</w:t>
      </w: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 Entre eles, deverá ser nomeado um coordenador e um vice-coordenador – pesquisador de reconhecimento nacional e/ou internacional, que seja Pesquisador </w:t>
      </w:r>
      <w:proofErr w:type="gramStart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</w:t>
      </w:r>
      <w:proofErr w:type="gramEnd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 CNPq e/ou Cientista do Nosso Estado, da FAPERJ.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Serão aceitas apenas propostas </w:t>
      </w:r>
      <w:proofErr w:type="spellStart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multi-institucionais</w:t>
      </w:r>
      <w:proofErr w:type="spellEnd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constituídas </w:t>
      </w:r>
      <w:r w:rsidRPr="00C753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por, pelo menos, três instituições diferentes</w:t>
      </w: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 Também o coordenador e o vice-coordenador devem ser de instituições distintas e pelo menos oito pesquisadores do grupo devem ser de instituições que não a do coordenador.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Todos os pesquisadores – coordenador, vice-coordenador e pesquisadores consorciados – devem ter grau de doutor, ser docentes de programas de pós-graduação </w:t>
      </w:r>
      <w:proofErr w:type="spellStart"/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stricto</w:t>
      </w:r>
      <w:proofErr w:type="spellEnd"/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 </w:t>
      </w:r>
      <w:proofErr w:type="spellStart"/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sensu</w:t>
      </w:r>
      <w:proofErr w:type="spellEnd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credenciados pela Capes em suas instituições de origem, estar ativa e produtivamente envolvidos em pesquisa relevante para a proposta apresentada e pertencer a apenas um único grupo que submeta propostas ao presente edital. Também deverão apresentar produção científica de qualidade relacionada ao tema a ser desenvolvido, principalmente nos últimos cinco anos. Além do número mínimo exigido de 15</w:t>
      </w:r>
      <w:r w:rsidRPr="00C753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 </w:t>
      </w: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pesquisadores com vínculo empregatício/funcional com a instituição proponente, pesquisadores vinculados a outras instituições poderão fazer parte das equipes proponentes.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proposta inscrita poderá ainda contar com a participação de uma ou mais empresas, que deverão justificar o apoio através de documento, demonstrando o impacto em seus projetos de inovação. Uma empresa pode participar de mais de um projeto desde que tenham justificativa para essa participação.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 propostas devem ser encaminhadas pelo coordenador da equipe, incluindo documento atestando a anuência explícita do dirigente máximo da instituição de origem. O equipamento proposto deve refletir a necessidade de um conjunto articulado de linhas de pesquisa, e as metas a serem atingidas na proposta deverão ser especificadas, de modo a permitir o seu acompanhamento e avaliação. O equipamento a ser adquirido será incorporado ao patrimônio da instituição de origem do coordenador da proposta, mas deverá estar disponível para utilização interinstitucional. E sua manutenção deverá ser de responsabilidade dos usuários das instituições consorciadas.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Para a avaliação da proposta, serão considerados, entre diversos critérios, tanto o mérito técnico-científico e a sua adesão aos termos do edital quanto </w:t>
      </w:r>
      <w:proofErr w:type="gramStart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</w:t>
      </w:r>
      <w:proofErr w:type="gramEnd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originalidade, integração e definição dos objetivos dos projetos; seu caráter multidisciplinar e interinstitucional;  assim como seu escopo multiusuário de utilização; a capacidade de articulação interinstitucional das diversas equipes de pesquisadores, no sentido de se evitar a proposição para a aquisição de equipamentos similares para instituições que se situem próximas umas das outras; sua aplicabilidade e relevância para o desenvolvimento científico, tecnológico, ambiental, econômico e social do estado do Rio de Janeiro; o impacto no desenvolvimento de programas de pós-graduação </w:t>
      </w:r>
      <w:proofErr w:type="spellStart"/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stricto</w:t>
      </w:r>
      <w:proofErr w:type="spellEnd"/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 </w:t>
      </w:r>
      <w:proofErr w:type="spellStart"/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sensu</w:t>
      </w:r>
      <w:proofErr w:type="spellEnd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nas instituições em que se originaram as propostas; a inexistência de equipamentos similares dentro das mesmas instituições consorciadas da proposta; e a </w:t>
      </w: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>produção científica da equipe consorciada nos anos entre 2010-2015, notadamente em relação às atividades previstas para a execução dos projetos.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Também </w:t>
      </w:r>
      <w:proofErr w:type="gramStart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será</w:t>
      </w:r>
      <w:proofErr w:type="gramEnd"/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indispensável que à proposta submetida sejam anexados orçamentos de dois ou mais fornecedores (preferencialmente três) para o equipamento pretendido, com clara indicação das empresas. Somente será aceita uma única proposta no caso de existir um único fornecedor para um determinado equipamento, esta condição devendo ser comprovada.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Cada equipe proponente deverá designar um Comitê Gestor dos equipamentos a serem adquiridos, com no mínimo três pesquisadores do grupo proponente. Nas propostas interinstitucionais, esse comitê deverá ser constituído por pesquisadores de instituições diferentes do grupo proponente.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 propostas serão analisadas por um Comitê Especial de Julgamento, designado pela diretoria da FAPERJ e o prazo para a execução de cada projeto contratado será de até doze meses, contados a partir da data de liberação dos recursos.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prazo para submissão de propostas </w:t>
      </w:r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on-line</w:t>
      </w: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se estende até 29 de outubro</w:t>
      </w:r>
      <w:r w:rsidRPr="00C753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 </w:t>
      </w: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 a divulgação de resultados está prevista para acontecer a partir de 19 de novembro.</w:t>
      </w:r>
    </w:p>
    <w:p w:rsidR="00C753BB" w:rsidRPr="00C753BB" w:rsidRDefault="00C753BB" w:rsidP="00C753BB">
      <w:pPr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53B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Confira a íntegra do edital </w:t>
      </w:r>
      <w:hyperlink r:id="rId4" w:tgtFrame="_blank" w:history="1">
        <w:r w:rsidRPr="00C753BB">
          <w:rPr>
            <w:rFonts w:ascii="Arial" w:eastAsia="Times New Roman" w:hAnsi="Arial" w:cs="Arial"/>
            <w:color w:val="033759"/>
            <w:sz w:val="18"/>
            <w:lang w:eastAsia="pt-BR"/>
          </w:rPr>
          <w:t xml:space="preserve">Apoio à aquisição de equipamentos de grande porte para instituições de ensino superior e </w:t>
        </w:r>
        <w:proofErr w:type="gramStart"/>
        <w:r w:rsidRPr="00C753BB">
          <w:rPr>
            <w:rFonts w:ascii="Arial" w:eastAsia="Times New Roman" w:hAnsi="Arial" w:cs="Arial"/>
            <w:color w:val="033759"/>
            <w:sz w:val="18"/>
            <w:lang w:eastAsia="pt-BR"/>
          </w:rPr>
          <w:t>pesquisa sediadas no Estado do Rio de Janeiro</w:t>
        </w:r>
        <w:proofErr w:type="gramEnd"/>
        <w:r w:rsidRPr="00C753BB">
          <w:rPr>
            <w:rFonts w:ascii="Arial" w:eastAsia="Times New Roman" w:hAnsi="Arial" w:cs="Arial"/>
            <w:color w:val="033759"/>
            <w:sz w:val="18"/>
            <w:lang w:eastAsia="pt-BR"/>
          </w:rPr>
          <w:t xml:space="preserve"> – 2015</w:t>
        </w:r>
      </w:hyperlink>
      <w:r w:rsidRPr="00C753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.</w:t>
      </w:r>
    </w:p>
    <w:p w:rsidR="00C753BB" w:rsidRPr="00C753BB" w:rsidRDefault="00C753BB" w:rsidP="00C7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BB" w:rsidRPr="00C753BB" w:rsidRDefault="00C753BB">
      <w:pPr>
        <w:rPr>
          <w:sz w:val="20"/>
          <w:szCs w:val="20"/>
        </w:rPr>
      </w:pPr>
    </w:p>
    <w:sectPr w:rsidR="00C753BB" w:rsidRPr="00C753BB" w:rsidSect="00B87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3BB"/>
    <w:rsid w:val="00B877DD"/>
    <w:rsid w:val="00C7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53B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faperj.br/downloads/Edital_AQUISI%C3%87%C3%83O_DE_EQUIPAMENTOS_DE_GRANDE_PORTE_SET_2015_PDF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mviana</dc:creator>
  <cp:lastModifiedBy>mviana</cp:lastModifiedBy>
  <cp:revision>1</cp:revision>
  <dcterms:created xsi:type="dcterms:W3CDTF">2015-09-18T17:25:00Z</dcterms:created>
  <dcterms:modified xsi:type="dcterms:W3CDTF">2015-09-18T17:27:00Z</dcterms:modified>
</cp:coreProperties>
</file>